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FA" w:rsidRPr="00B0164C" w:rsidRDefault="005E7AEF" w:rsidP="005E7AEF">
      <w:pPr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DA2CD90" wp14:editId="79B4DDEF">
            <wp:extent cx="1695450" cy="1695450"/>
            <wp:effectExtent l="0" t="0" r="0" b="0"/>
            <wp:docPr id="1" name="Grafik 1" descr="dwIYxJ-cKxwnb_Lx8YgsZBPQZ9yIC-Eg7uWFNxhT_Mo?prep_size=1024x768%2C3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IYxJ-cKxwnb_Lx8YgsZBPQZ9yIC-Eg7uWFNxhT_Mo?prep_size=1024x768%2C32b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071106" w:rsidRPr="00B0164C">
        <w:rPr>
          <w:rFonts w:ascii="Arial" w:hAnsi="Arial" w:cs="Arial"/>
          <w:b/>
          <w:color w:val="76923C" w:themeColor="accent3" w:themeShade="BF"/>
          <w:sz w:val="28"/>
          <w:szCs w:val="28"/>
        </w:rPr>
        <w:t>Leben wie Gott in Frankreich</w:t>
      </w:r>
    </w:p>
    <w:p w:rsidR="00071106" w:rsidRPr="00B0164C" w:rsidRDefault="005E7AEF" w:rsidP="00071106">
      <w:pPr>
        <w:jc w:val="center"/>
        <w:rPr>
          <w:rFonts w:ascii="Arial" w:hAnsi="Arial" w:cs="Arial"/>
          <w:color w:val="76923C" w:themeColor="accent3" w:themeShade="BF"/>
          <w:sz w:val="28"/>
          <w:szCs w:val="28"/>
        </w:rPr>
      </w:pPr>
      <w:r w:rsidRPr="00B0164C">
        <w:rPr>
          <w:rFonts w:ascii="Arial" w:hAnsi="Arial" w:cs="Arial"/>
          <w:color w:val="76923C" w:themeColor="accent3" w:themeShade="BF"/>
          <w:sz w:val="28"/>
          <w:szCs w:val="28"/>
        </w:rPr>
        <w:t xml:space="preserve">            </w:t>
      </w:r>
      <w:r w:rsidR="00071106" w:rsidRPr="00B0164C">
        <w:rPr>
          <w:rFonts w:ascii="Arial" w:hAnsi="Arial" w:cs="Arial"/>
          <w:color w:val="76923C" w:themeColor="accent3" w:themeShade="BF"/>
          <w:sz w:val="28"/>
          <w:szCs w:val="28"/>
        </w:rPr>
        <w:t>6-Tages-Reise mit Männern in die Burgund</w:t>
      </w:r>
    </w:p>
    <w:p w:rsidR="00071106" w:rsidRPr="005E7AEF" w:rsidRDefault="00071106" w:rsidP="00247E84">
      <w:pPr>
        <w:pStyle w:val="KeinLeerraum"/>
        <w:rPr>
          <w:rFonts w:ascii="Arial" w:hAnsi="Arial" w:cs="Arial"/>
        </w:rPr>
      </w:pPr>
      <w:r w:rsidRPr="005E7AEF">
        <w:rPr>
          <w:rFonts w:ascii="Arial" w:hAnsi="Arial" w:cs="Arial"/>
          <w:u w:val="single"/>
        </w:rPr>
        <w:t>Wo?</w:t>
      </w:r>
      <w:r w:rsidRPr="005E7AEF">
        <w:rPr>
          <w:rFonts w:ascii="Arial" w:hAnsi="Arial" w:cs="Arial"/>
        </w:rPr>
        <w:tab/>
      </w:r>
      <w:proofErr w:type="spellStart"/>
      <w:r w:rsidRPr="005E7AEF">
        <w:rPr>
          <w:rFonts w:ascii="Arial" w:hAnsi="Arial" w:cs="Arial"/>
        </w:rPr>
        <w:t>Roffey</w:t>
      </w:r>
      <w:proofErr w:type="spellEnd"/>
      <w:r w:rsidRPr="005E7AEF">
        <w:rPr>
          <w:rFonts w:ascii="Arial" w:hAnsi="Arial" w:cs="Arial"/>
        </w:rPr>
        <w:t xml:space="preserve">,  in der Nähe von Chablis, der berühmten </w:t>
      </w:r>
      <w:proofErr w:type="spellStart"/>
      <w:r w:rsidRPr="005E7AEF">
        <w:rPr>
          <w:rFonts w:ascii="Arial" w:hAnsi="Arial" w:cs="Arial"/>
        </w:rPr>
        <w:t>Weisswein</w:t>
      </w:r>
      <w:proofErr w:type="spellEnd"/>
      <w:r w:rsidRPr="005E7AEF">
        <w:rPr>
          <w:rFonts w:ascii="Arial" w:hAnsi="Arial" w:cs="Arial"/>
        </w:rPr>
        <w:t>-Region</w:t>
      </w:r>
    </w:p>
    <w:p w:rsidR="00071106" w:rsidRPr="005E7AEF" w:rsidRDefault="00071106" w:rsidP="00247E84">
      <w:pPr>
        <w:pStyle w:val="KeinLeerraum"/>
        <w:rPr>
          <w:rFonts w:ascii="Arial" w:hAnsi="Arial" w:cs="Arial"/>
        </w:rPr>
      </w:pPr>
      <w:r w:rsidRPr="005E7AEF">
        <w:rPr>
          <w:rFonts w:ascii="Arial" w:hAnsi="Arial" w:cs="Arial"/>
        </w:rPr>
        <w:t xml:space="preserve">Entfernung: 611 km (Route 2 </w:t>
      </w:r>
      <w:proofErr w:type="spellStart"/>
      <w:r w:rsidRPr="005E7AEF">
        <w:rPr>
          <w:rFonts w:ascii="Arial" w:hAnsi="Arial" w:cs="Arial"/>
        </w:rPr>
        <w:t>lt.Michelin</w:t>
      </w:r>
      <w:proofErr w:type="spellEnd"/>
      <w:r w:rsidRPr="005E7AEF">
        <w:rPr>
          <w:rFonts w:ascii="Arial" w:hAnsi="Arial" w:cs="Arial"/>
        </w:rPr>
        <w:t>)</w:t>
      </w:r>
    </w:p>
    <w:p w:rsidR="00071106" w:rsidRDefault="00071106" w:rsidP="00247E84">
      <w:pPr>
        <w:pStyle w:val="KeinLeerraum"/>
        <w:rPr>
          <w:rFonts w:ascii="Arial" w:hAnsi="Arial" w:cs="Arial"/>
        </w:rPr>
      </w:pPr>
      <w:r w:rsidRPr="005E7AEF">
        <w:rPr>
          <w:rFonts w:ascii="Arial" w:hAnsi="Arial" w:cs="Arial"/>
        </w:rPr>
        <w:t>Fahrzeit 6 h 20 Min.</w:t>
      </w:r>
    </w:p>
    <w:p w:rsidR="005E7AEF" w:rsidRPr="005E7AEF" w:rsidRDefault="005E7AEF" w:rsidP="00247E84">
      <w:pPr>
        <w:pStyle w:val="KeinLeerraum"/>
        <w:rPr>
          <w:rFonts w:ascii="Arial" w:hAnsi="Arial" w:cs="Arial"/>
        </w:rPr>
      </w:pPr>
    </w:p>
    <w:p w:rsidR="005E7AEF" w:rsidRDefault="00071106" w:rsidP="00247E84">
      <w:pPr>
        <w:pStyle w:val="KeinLeerraum"/>
        <w:rPr>
          <w:rFonts w:ascii="Arial" w:hAnsi="Arial" w:cs="Arial"/>
        </w:rPr>
      </w:pPr>
      <w:r w:rsidRPr="005E7AEF">
        <w:rPr>
          <w:rFonts w:ascii="Arial" w:hAnsi="Arial" w:cs="Arial"/>
          <w:u w:val="single"/>
        </w:rPr>
        <w:t>Wann?</w:t>
      </w:r>
      <w:r w:rsidRPr="005E7AEF">
        <w:rPr>
          <w:rFonts w:ascii="Arial" w:hAnsi="Arial" w:cs="Arial"/>
        </w:rPr>
        <w:t xml:space="preserve"> </w:t>
      </w:r>
    </w:p>
    <w:p w:rsidR="00071106" w:rsidRDefault="00071106" w:rsidP="00247E84">
      <w:pPr>
        <w:pStyle w:val="KeinLeerraum"/>
        <w:rPr>
          <w:rFonts w:ascii="Arial" w:hAnsi="Arial" w:cs="Arial"/>
        </w:rPr>
      </w:pPr>
      <w:r w:rsidRPr="005E7AEF">
        <w:rPr>
          <w:rFonts w:ascii="Arial" w:hAnsi="Arial" w:cs="Arial"/>
        </w:rPr>
        <w:t>Vom 6.- bis 12.September 2024</w:t>
      </w:r>
    </w:p>
    <w:p w:rsidR="005E7AEF" w:rsidRPr="005E7AEF" w:rsidRDefault="005E7AEF" w:rsidP="00247E84">
      <w:pPr>
        <w:pStyle w:val="KeinLeerraum"/>
        <w:rPr>
          <w:rFonts w:ascii="Arial" w:hAnsi="Arial" w:cs="Arial"/>
        </w:rPr>
      </w:pPr>
    </w:p>
    <w:p w:rsidR="00071106" w:rsidRPr="002B7B29" w:rsidRDefault="00071106" w:rsidP="00247E84">
      <w:pPr>
        <w:pStyle w:val="KeinLeerraum"/>
        <w:rPr>
          <w:rFonts w:ascii="Arial" w:hAnsi="Arial" w:cs="Arial"/>
          <w:sz w:val="20"/>
          <w:szCs w:val="20"/>
          <w:u w:val="single"/>
        </w:rPr>
      </w:pPr>
      <w:r w:rsidRPr="002B7B29">
        <w:rPr>
          <w:rFonts w:ascii="Arial" w:hAnsi="Arial" w:cs="Arial"/>
          <w:sz w:val="20"/>
          <w:szCs w:val="20"/>
          <w:u w:val="single"/>
        </w:rPr>
        <w:t>Ausstattung:</w:t>
      </w:r>
    </w:p>
    <w:p w:rsidR="005E7AEF" w:rsidRPr="002B7B29" w:rsidRDefault="005E7AEF" w:rsidP="00247E84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Ein Chalet im burgundischen Landhausstil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8 Zimmer, davon können 7 als EZ und ein größeres als Zweibettzimmer genützt werden.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Pool beheizt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Jacuzzi für 6 Personen, auf 37-38 Grad beheizt (Whirlpool)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Küche mit Kaffeemaschine usw.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Essraum innen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Kaminzimmer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Garten 1500 m2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Terrasse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Barbecue (Grill)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2B7B29">
        <w:rPr>
          <w:rFonts w:ascii="Arial" w:hAnsi="Arial" w:cs="Arial"/>
          <w:sz w:val="20"/>
          <w:szCs w:val="20"/>
        </w:rPr>
        <w:t>TV+Hi-Fi</w:t>
      </w:r>
      <w:proofErr w:type="spellEnd"/>
      <w:r w:rsidRPr="002B7B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B29">
        <w:rPr>
          <w:rFonts w:ascii="Arial" w:hAnsi="Arial" w:cs="Arial"/>
          <w:sz w:val="20"/>
          <w:szCs w:val="20"/>
        </w:rPr>
        <w:t>analge</w:t>
      </w:r>
      <w:proofErr w:type="spellEnd"/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Spielzimmer, Tischtennis-Tisch</w:t>
      </w:r>
    </w:p>
    <w:p w:rsidR="00071106" w:rsidRPr="005E7AEF" w:rsidRDefault="00071106" w:rsidP="00071106">
      <w:pPr>
        <w:pStyle w:val="KeinLeerraum"/>
        <w:rPr>
          <w:rFonts w:ascii="Arial" w:hAnsi="Arial" w:cs="Arial"/>
        </w:rPr>
      </w:pP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  <w:u w:val="single"/>
        </w:rPr>
      </w:pPr>
      <w:r w:rsidRPr="002B7B29">
        <w:rPr>
          <w:rFonts w:ascii="Arial" w:hAnsi="Arial" w:cs="Arial"/>
          <w:sz w:val="20"/>
          <w:szCs w:val="20"/>
          <w:u w:val="single"/>
        </w:rPr>
        <w:t>Fahrt: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  <w:u w:val="single"/>
        </w:rPr>
      </w:pPr>
      <w:r w:rsidRPr="002B7B29">
        <w:rPr>
          <w:rFonts w:ascii="Arial" w:hAnsi="Arial" w:cs="Arial"/>
          <w:sz w:val="20"/>
          <w:szCs w:val="20"/>
        </w:rPr>
        <w:t>Alle Fahrten diesmal mit einem gemieteten Kleinbus</w:t>
      </w:r>
      <w:r w:rsidR="005E7AEF" w:rsidRPr="002B7B29">
        <w:rPr>
          <w:rFonts w:ascii="Arial" w:hAnsi="Arial" w:cs="Arial"/>
          <w:sz w:val="20"/>
          <w:szCs w:val="20"/>
        </w:rPr>
        <w:t>.</w:t>
      </w:r>
      <w:r w:rsidR="0058798A" w:rsidRPr="002B7B2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8798A" w:rsidRPr="002B7B29" w:rsidRDefault="0058798A" w:rsidP="00071106">
      <w:pPr>
        <w:pStyle w:val="KeinLeerraum"/>
        <w:rPr>
          <w:rFonts w:ascii="Arial" w:hAnsi="Arial" w:cs="Arial"/>
          <w:sz w:val="20"/>
          <w:szCs w:val="20"/>
          <w:u w:val="single"/>
        </w:rPr>
      </w:pP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  <w:u w:val="single"/>
        </w:rPr>
        <w:t>All-inclusive-Preis</w:t>
      </w:r>
      <w:r w:rsidRPr="002B7B29">
        <w:rPr>
          <w:rFonts w:ascii="Arial" w:hAnsi="Arial" w:cs="Arial"/>
          <w:sz w:val="20"/>
          <w:szCs w:val="20"/>
        </w:rPr>
        <w:t xml:space="preserve"> pro Person € 980,--.</w:t>
      </w:r>
    </w:p>
    <w:p w:rsidR="00071106" w:rsidRPr="002B7B29" w:rsidRDefault="00071106" w:rsidP="00071106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 xml:space="preserve">Beinhaltet 6 Nächtigungen in dem von uns gemieteten </w:t>
      </w:r>
      <w:r w:rsidR="00247E84" w:rsidRPr="002B7B29">
        <w:rPr>
          <w:rFonts w:ascii="Arial" w:hAnsi="Arial" w:cs="Arial"/>
          <w:sz w:val="20"/>
          <w:szCs w:val="20"/>
        </w:rPr>
        <w:t>H</w:t>
      </w:r>
      <w:r w:rsidRPr="002B7B29">
        <w:rPr>
          <w:rFonts w:ascii="Arial" w:hAnsi="Arial" w:cs="Arial"/>
          <w:sz w:val="20"/>
          <w:szCs w:val="20"/>
        </w:rPr>
        <w:t>aus</w:t>
      </w:r>
      <w:r w:rsidR="00247E84" w:rsidRPr="002B7B29">
        <w:rPr>
          <w:rFonts w:ascii="Arial" w:hAnsi="Arial" w:cs="Arial"/>
          <w:sz w:val="20"/>
          <w:szCs w:val="20"/>
        </w:rPr>
        <w:t xml:space="preserve"> (also exklusiv für uns für diese Zeit), viermal französisches Dinner in verschiedenen ausgesuchten Restaurants, französisches Frühstück im Haus, Picknicks für unterwegs, alle Eintritte für Ausflüge und Verkostungen, eine Bootsfahrt am </w:t>
      </w:r>
      <w:proofErr w:type="spellStart"/>
      <w:r w:rsidR="00247E84" w:rsidRPr="002B7B29">
        <w:rPr>
          <w:rFonts w:ascii="Arial" w:hAnsi="Arial" w:cs="Arial"/>
          <w:sz w:val="20"/>
          <w:szCs w:val="20"/>
        </w:rPr>
        <w:t>Canal</w:t>
      </w:r>
      <w:proofErr w:type="spellEnd"/>
      <w:r w:rsidR="00247E84" w:rsidRPr="002B7B29">
        <w:rPr>
          <w:rFonts w:ascii="Arial" w:hAnsi="Arial" w:cs="Arial"/>
          <w:sz w:val="20"/>
          <w:szCs w:val="20"/>
        </w:rPr>
        <w:t xml:space="preserve"> de Bourgogne, und natürlich der gemietete Bus für alle Fahrten.</w:t>
      </w:r>
    </w:p>
    <w:p w:rsidR="00247E84" w:rsidRPr="002B7B29" w:rsidRDefault="00247E84" w:rsidP="00071106">
      <w:pPr>
        <w:pStyle w:val="KeinLeerraum"/>
        <w:rPr>
          <w:rFonts w:ascii="Arial" w:hAnsi="Arial" w:cs="Arial"/>
          <w:sz w:val="20"/>
          <w:szCs w:val="20"/>
        </w:rPr>
      </w:pPr>
    </w:p>
    <w:p w:rsidR="00247E84" w:rsidRPr="002B7B29" w:rsidRDefault="00247E84" w:rsidP="00071106">
      <w:pPr>
        <w:pStyle w:val="KeinLeerraum"/>
        <w:rPr>
          <w:rFonts w:ascii="Arial" w:hAnsi="Arial" w:cs="Arial"/>
          <w:sz w:val="20"/>
          <w:szCs w:val="20"/>
          <w:u w:val="single"/>
        </w:rPr>
      </w:pPr>
      <w:r w:rsidRPr="002B7B29">
        <w:rPr>
          <w:rFonts w:ascii="Arial" w:hAnsi="Arial" w:cs="Arial"/>
          <w:sz w:val="20"/>
          <w:szCs w:val="20"/>
          <w:u w:val="single"/>
        </w:rPr>
        <w:t>Erlebnistouren:</w:t>
      </w:r>
    </w:p>
    <w:p w:rsidR="00247E84" w:rsidRPr="002B7B29" w:rsidRDefault="00247E84" w:rsidP="00247E84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Weinkellerei in Chablis mit Verkostungen</w:t>
      </w:r>
    </w:p>
    <w:p w:rsidR="00247E84" w:rsidRPr="002B7B29" w:rsidRDefault="00247E84" w:rsidP="00247E84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2B7B29">
        <w:rPr>
          <w:rFonts w:ascii="Arial" w:hAnsi="Arial" w:cs="Arial"/>
          <w:sz w:val="20"/>
          <w:szCs w:val="20"/>
        </w:rPr>
        <w:t>Moutarderie</w:t>
      </w:r>
      <w:proofErr w:type="spellEnd"/>
      <w:r w:rsidRPr="002B7B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B29">
        <w:rPr>
          <w:rFonts w:ascii="Arial" w:hAnsi="Arial" w:cs="Arial"/>
          <w:sz w:val="20"/>
          <w:szCs w:val="20"/>
        </w:rPr>
        <w:t>Fallot</w:t>
      </w:r>
      <w:proofErr w:type="spellEnd"/>
      <w:r w:rsidRPr="002B7B29">
        <w:rPr>
          <w:rFonts w:ascii="Arial" w:hAnsi="Arial" w:cs="Arial"/>
          <w:sz w:val="20"/>
          <w:szCs w:val="20"/>
        </w:rPr>
        <w:t xml:space="preserve"> (Dijon-Senf)</w:t>
      </w:r>
    </w:p>
    <w:p w:rsidR="00247E84" w:rsidRPr="002B7B29" w:rsidRDefault="00247E84" w:rsidP="00247E84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Ein Käsehersteller</w:t>
      </w:r>
    </w:p>
    <w:p w:rsidR="00247E84" w:rsidRPr="002B7B29" w:rsidRDefault="00247E84" w:rsidP="00247E84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 xml:space="preserve">Eine Weinkellerei bei </w:t>
      </w:r>
      <w:proofErr w:type="spellStart"/>
      <w:r w:rsidRPr="002B7B29">
        <w:rPr>
          <w:rFonts w:ascii="Arial" w:hAnsi="Arial" w:cs="Arial"/>
          <w:sz w:val="20"/>
          <w:szCs w:val="20"/>
        </w:rPr>
        <w:t>Beaune</w:t>
      </w:r>
      <w:proofErr w:type="spellEnd"/>
      <w:r w:rsidRPr="002B7B29">
        <w:rPr>
          <w:rFonts w:ascii="Arial" w:hAnsi="Arial" w:cs="Arial"/>
          <w:sz w:val="20"/>
          <w:szCs w:val="20"/>
        </w:rPr>
        <w:t>,  Zentrum des Blauburgunders</w:t>
      </w:r>
    </w:p>
    <w:p w:rsidR="005E7AEF" w:rsidRPr="002B7B29" w:rsidRDefault="005E7AEF" w:rsidP="00247E84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 xml:space="preserve">Halbtägige Bootsfahrt auf dem </w:t>
      </w:r>
      <w:proofErr w:type="spellStart"/>
      <w:r w:rsidRPr="002B7B29">
        <w:rPr>
          <w:rFonts w:ascii="Arial" w:hAnsi="Arial" w:cs="Arial"/>
          <w:sz w:val="20"/>
          <w:szCs w:val="20"/>
        </w:rPr>
        <w:t>Canal</w:t>
      </w:r>
      <w:proofErr w:type="spellEnd"/>
      <w:r w:rsidRPr="002B7B29">
        <w:rPr>
          <w:rFonts w:ascii="Arial" w:hAnsi="Arial" w:cs="Arial"/>
          <w:sz w:val="20"/>
          <w:szCs w:val="20"/>
        </w:rPr>
        <w:t xml:space="preserve"> de Bourgogne</w:t>
      </w:r>
    </w:p>
    <w:p w:rsidR="00247E84" w:rsidRPr="002B7B29" w:rsidRDefault="00247E84" w:rsidP="00247E84">
      <w:pPr>
        <w:pStyle w:val="KeinLeerraum"/>
        <w:rPr>
          <w:rFonts w:ascii="Arial" w:hAnsi="Arial" w:cs="Arial"/>
          <w:sz w:val="20"/>
          <w:szCs w:val="20"/>
        </w:rPr>
      </w:pPr>
    </w:p>
    <w:p w:rsidR="00247E84" w:rsidRPr="002B7B29" w:rsidRDefault="00247E84" w:rsidP="00247E84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>Das Haus ist bereits reserviert.</w:t>
      </w:r>
    </w:p>
    <w:p w:rsidR="00247E84" w:rsidRDefault="00247E84" w:rsidP="00247E84">
      <w:pPr>
        <w:pStyle w:val="KeinLeerraum"/>
        <w:rPr>
          <w:rFonts w:ascii="Arial" w:hAnsi="Arial" w:cs="Arial"/>
          <w:sz w:val="20"/>
          <w:szCs w:val="20"/>
        </w:rPr>
      </w:pPr>
      <w:r w:rsidRPr="002B7B29">
        <w:rPr>
          <w:rFonts w:ascii="Arial" w:hAnsi="Arial" w:cs="Arial"/>
          <w:sz w:val="20"/>
          <w:szCs w:val="20"/>
        </w:rPr>
        <w:t xml:space="preserve">Anmeldungen ab jetzt, begrenzte </w:t>
      </w:r>
      <w:r w:rsidRPr="002B7B29">
        <w:rPr>
          <w:rFonts w:ascii="Arial" w:hAnsi="Arial" w:cs="Arial"/>
          <w:sz w:val="20"/>
          <w:szCs w:val="20"/>
          <w:u w:val="single"/>
        </w:rPr>
        <w:t xml:space="preserve">Teilnehmerzahl 8 Männer, </w:t>
      </w:r>
      <w:r w:rsidRPr="002B7B29">
        <w:rPr>
          <w:rFonts w:ascii="Arial" w:hAnsi="Arial" w:cs="Arial"/>
          <w:sz w:val="20"/>
          <w:szCs w:val="20"/>
        </w:rPr>
        <w:t>ich bin der Neunte, da wir im Bus mit 9 Personen begrenzt</w:t>
      </w:r>
      <w:r w:rsidR="005E7AEF" w:rsidRPr="002B7B29">
        <w:rPr>
          <w:rFonts w:ascii="Arial" w:hAnsi="Arial" w:cs="Arial"/>
          <w:sz w:val="20"/>
          <w:szCs w:val="20"/>
        </w:rPr>
        <w:t xml:space="preserve"> s</w:t>
      </w:r>
      <w:r w:rsidRPr="002B7B29">
        <w:rPr>
          <w:rFonts w:ascii="Arial" w:hAnsi="Arial" w:cs="Arial"/>
          <w:sz w:val="20"/>
          <w:szCs w:val="20"/>
        </w:rPr>
        <w:t>ind.</w:t>
      </w:r>
    </w:p>
    <w:p w:rsidR="002B7B29" w:rsidRDefault="002B7B29" w:rsidP="00247E84">
      <w:pPr>
        <w:pStyle w:val="KeinLeerraum"/>
        <w:rPr>
          <w:rFonts w:ascii="Arial" w:hAnsi="Arial" w:cs="Arial"/>
          <w:sz w:val="20"/>
          <w:szCs w:val="20"/>
        </w:rPr>
      </w:pPr>
    </w:p>
    <w:p w:rsidR="002B7B29" w:rsidRPr="002B7B29" w:rsidRDefault="002B7B29" w:rsidP="002B7B29">
      <w:pPr>
        <w:rPr>
          <w:rFonts w:ascii="Arial" w:eastAsia="Times New Roman" w:hAnsi="Arial" w:cs="Arial"/>
          <w:b/>
          <w:color w:val="292929"/>
          <w:lang w:val="en-GB" w:eastAsia="de-DE"/>
        </w:rPr>
      </w:pPr>
      <w:bookmarkStart w:id="0" w:name="OLE_LINK4"/>
      <w:bookmarkStart w:id="1" w:name="OLE_LINK5"/>
      <w:r>
        <w:rPr>
          <w:rFonts w:ascii="Arial" w:eastAsia="Times New Roman" w:hAnsi="Arial" w:cs="Arial"/>
          <w:b/>
          <w:noProof/>
          <w:color w:val="292929"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5B3B01B6" wp14:editId="01BD7D8F">
            <wp:simplePos x="0" y="0"/>
            <wp:positionH relativeFrom="column">
              <wp:posOffset>-92710</wp:posOffset>
            </wp:positionH>
            <wp:positionV relativeFrom="paragraph">
              <wp:posOffset>224155</wp:posOffset>
            </wp:positionV>
            <wp:extent cx="571500" cy="515620"/>
            <wp:effectExtent l="0" t="0" r="0" b="0"/>
            <wp:wrapTight wrapText="bothSides">
              <wp:wrapPolygon edited="0">
                <wp:start x="0" y="0"/>
                <wp:lineTo x="0" y="20749"/>
                <wp:lineTo x="20880" y="20749"/>
                <wp:lineTo x="20880" y="0"/>
                <wp:lineTo x="0" y="0"/>
              </wp:wrapPolygon>
            </wp:wrapTight>
            <wp:docPr id="5" name="Grafik 5" descr="Fotolia_411479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lia_4114790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0" r="17392" b="2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29" w:rsidRPr="002B7B29" w:rsidRDefault="002B7B29" w:rsidP="002B7B29">
      <w:pPr>
        <w:spacing w:after="0" w:line="240" w:lineRule="auto"/>
        <w:jc w:val="center"/>
        <w:rPr>
          <w:rFonts w:ascii="Arial" w:eastAsia="Times New Roman" w:hAnsi="Arial" w:cs="Arial"/>
          <w:b/>
          <w:color w:val="292929"/>
          <w:sz w:val="20"/>
          <w:szCs w:val="20"/>
          <w:lang w:val="en-GB" w:eastAsia="de-DE"/>
        </w:rPr>
      </w:pPr>
      <w:r w:rsidRPr="002B7B29">
        <w:rPr>
          <w:rFonts w:ascii="Arial" w:eastAsia="Times New Roman" w:hAnsi="Arial" w:cs="Arial"/>
          <w:b/>
          <w:color w:val="292929"/>
          <w:sz w:val="20"/>
          <w:szCs w:val="20"/>
          <w:lang w:eastAsia="de-DE"/>
        </w:rPr>
        <w:t>albert a.</w:t>
      </w:r>
      <w:r w:rsidRPr="002B7B29">
        <w:rPr>
          <w:rFonts w:ascii="Arial" w:eastAsia="Times New Roman" w:hAnsi="Arial" w:cs="Arial"/>
          <w:b/>
          <w:color w:val="292929"/>
          <w:sz w:val="20"/>
          <w:szCs w:val="20"/>
          <w:lang w:val="en-GB" w:eastAsia="de-DE"/>
        </w:rPr>
        <w:t xml:space="preserve"> </w:t>
      </w:r>
      <w:proofErr w:type="spellStart"/>
      <w:r w:rsidRPr="002B7B29">
        <w:rPr>
          <w:rFonts w:ascii="Arial" w:eastAsia="Times New Roman" w:hAnsi="Arial" w:cs="Arial"/>
          <w:b/>
          <w:color w:val="292929"/>
          <w:sz w:val="20"/>
          <w:szCs w:val="20"/>
          <w:lang w:val="en-GB" w:eastAsia="de-DE"/>
        </w:rPr>
        <w:t>feldkircher</w:t>
      </w:r>
      <w:proofErr w:type="spellEnd"/>
      <w:r w:rsidRPr="002B7B29">
        <w:rPr>
          <w:rFonts w:ascii="Arial" w:eastAsia="Times New Roman" w:hAnsi="Arial" w:cs="Arial"/>
          <w:b/>
          <w:color w:val="292929"/>
          <w:sz w:val="20"/>
          <w:szCs w:val="20"/>
          <w:lang w:val="en-GB" w:eastAsia="de-DE"/>
        </w:rPr>
        <w:t xml:space="preserve">  |  trainings  |  hub 78, A-6863 egg  |  </w:t>
      </w:r>
      <w:proofErr w:type="spellStart"/>
      <w:r w:rsidRPr="002B7B29">
        <w:rPr>
          <w:rFonts w:ascii="Arial" w:eastAsia="Times New Roman" w:hAnsi="Arial" w:cs="Arial"/>
          <w:b/>
          <w:color w:val="292929"/>
          <w:sz w:val="20"/>
          <w:szCs w:val="20"/>
          <w:lang w:val="en-GB" w:eastAsia="de-DE"/>
        </w:rPr>
        <w:t>fon</w:t>
      </w:r>
      <w:proofErr w:type="spellEnd"/>
      <w:r w:rsidRPr="002B7B29">
        <w:rPr>
          <w:rFonts w:ascii="Arial" w:eastAsia="Times New Roman" w:hAnsi="Arial" w:cs="Arial"/>
          <w:b/>
          <w:color w:val="292929"/>
          <w:sz w:val="20"/>
          <w:szCs w:val="20"/>
          <w:lang w:val="en-GB" w:eastAsia="de-DE"/>
        </w:rPr>
        <w:t>: +43 (0)5512 3512</w:t>
      </w:r>
    </w:p>
    <w:p w:rsidR="00071106" w:rsidRPr="005E7AEF" w:rsidRDefault="002B7B29" w:rsidP="002B7B29">
      <w:pPr>
        <w:spacing w:after="0" w:line="240" w:lineRule="auto"/>
        <w:jc w:val="center"/>
        <w:rPr>
          <w:rFonts w:ascii="Arial" w:hAnsi="Arial" w:cs="Arial"/>
        </w:rPr>
      </w:pPr>
      <w:r w:rsidRPr="002B7B29">
        <w:rPr>
          <w:rFonts w:ascii="Arial" w:eastAsia="Times New Roman" w:hAnsi="Arial" w:cs="Arial"/>
          <w:b/>
          <w:color w:val="292929"/>
          <w:sz w:val="20"/>
          <w:szCs w:val="20"/>
          <w:lang w:val="en-GB" w:eastAsia="de-DE"/>
        </w:rPr>
        <w:t xml:space="preserve"> </w:t>
      </w:r>
      <w:proofErr w:type="gramStart"/>
      <w:r w:rsidRPr="002B7B29">
        <w:rPr>
          <w:rFonts w:ascii="Arial" w:eastAsia="Times New Roman" w:hAnsi="Arial" w:cs="Arial"/>
          <w:b/>
          <w:color w:val="292929"/>
          <w:sz w:val="20"/>
          <w:szCs w:val="20"/>
          <w:lang w:val="en-GB" w:eastAsia="de-DE"/>
        </w:rPr>
        <w:t>mail</w:t>
      </w:r>
      <w:proofErr w:type="gramEnd"/>
      <w:r w:rsidRPr="002B7B29">
        <w:rPr>
          <w:rFonts w:ascii="Arial" w:eastAsia="Times New Roman" w:hAnsi="Arial" w:cs="Arial"/>
          <w:b/>
          <w:color w:val="292929"/>
          <w:sz w:val="20"/>
          <w:szCs w:val="20"/>
          <w:lang w:val="en-GB" w:eastAsia="de-DE"/>
        </w:rPr>
        <w:t>: albert@feldkircher-trainings.com  |  web: www.feldkircher-trainings.com</w:t>
      </w:r>
      <w:bookmarkStart w:id="2" w:name="_GoBack"/>
      <w:bookmarkEnd w:id="0"/>
      <w:bookmarkEnd w:id="1"/>
      <w:bookmarkEnd w:id="2"/>
    </w:p>
    <w:sectPr w:rsidR="00071106" w:rsidRPr="005E7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5831"/>
    <w:multiLevelType w:val="hybridMultilevel"/>
    <w:tmpl w:val="3FE22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06"/>
    <w:rsid w:val="00071106"/>
    <w:rsid w:val="00247E84"/>
    <w:rsid w:val="002B7B29"/>
    <w:rsid w:val="0058798A"/>
    <w:rsid w:val="005E7AEF"/>
    <w:rsid w:val="00B0164C"/>
    <w:rsid w:val="00D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110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110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2023-09-07T15:14:00Z</cp:lastPrinted>
  <dcterms:created xsi:type="dcterms:W3CDTF">2023-09-09T16:18:00Z</dcterms:created>
  <dcterms:modified xsi:type="dcterms:W3CDTF">2023-09-09T16:18:00Z</dcterms:modified>
</cp:coreProperties>
</file>